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61" w:rsidRDefault="003F6B61" w:rsidP="003F6B61">
      <w:pPr>
        <w:pStyle w:val="NormalWeb"/>
        <w:shd w:val="clear" w:color="auto" w:fill="FFFFFF"/>
        <w:jc w:val="center"/>
        <w:rPr>
          <w:rStyle w:val="Strong"/>
          <w:rFonts w:ascii="Arial" w:hAnsi="Arial" w:cs="Arial"/>
          <w:color w:val="222222"/>
          <w:lang w:val="nl-BE"/>
        </w:rPr>
      </w:pPr>
      <w:r w:rsidRPr="003F6B61">
        <w:rPr>
          <w:rStyle w:val="Strong"/>
          <w:rFonts w:ascii="Arial" w:hAnsi="Arial" w:cs="Arial"/>
          <w:color w:val="222222"/>
          <w:lang w:val="nl-BE"/>
        </w:rPr>
        <w:t>Successieplanning, Erfrecht en Zorgvolmacht</w:t>
      </w:r>
    </w:p>
    <w:p w:rsidR="003F6B61" w:rsidRPr="003F6B61" w:rsidRDefault="003F6B61" w:rsidP="003F6B61">
      <w:pPr>
        <w:pStyle w:val="NormalWeb"/>
        <w:shd w:val="clear" w:color="auto" w:fill="FFFFFF"/>
        <w:rPr>
          <w:color w:val="222222"/>
          <w:lang w:val="nl-BE"/>
        </w:rPr>
      </w:pPr>
    </w:p>
    <w:p w:rsidR="003F6B61" w:rsidRDefault="003F6B61" w:rsidP="003F6B61">
      <w:pPr>
        <w:pStyle w:val="NormalWeb"/>
        <w:shd w:val="clear" w:color="auto" w:fill="FFFFFF"/>
        <w:rPr>
          <w:rFonts w:ascii="Arial" w:hAnsi="Arial" w:cs="Arial"/>
          <w:color w:val="222222"/>
          <w:sz w:val="28"/>
          <w:szCs w:val="28"/>
          <w:lang w:val="nl-BE"/>
        </w:rPr>
      </w:pPr>
      <w:r w:rsidRPr="003F6B61">
        <w:rPr>
          <w:rFonts w:ascii="Arial" w:hAnsi="Arial" w:cs="Arial"/>
          <w:color w:val="222222"/>
          <w:sz w:val="28"/>
          <w:szCs w:val="28"/>
          <w:lang w:val="nl-BE"/>
        </w:rPr>
        <w:t xml:space="preserve">Tijdens deze infosessie krijg je een helder en praktisch overzicht van alles </w:t>
      </w:r>
      <w:bookmarkStart w:id="0" w:name="_GoBack"/>
      <w:bookmarkEnd w:id="0"/>
      <w:r w:rsidRPr="003F6B61">
        <w:rPr>
          <w:rFonts w:ascii="Arial" w:hAnsi="Arial" w:cs="Arial"/>
          <w:color w:val="222222"/>
          <w:sz w:val="28"/>
          <w:szCs w:val="28"/>
          <w:lang w:val="nl-BE"/>
        </w:rPr>
        <w:t xml:space="preserve">wat komt kijken bij een doordachte successieplanning. </w:t>
      </w:r>
    </w:p>
    <w:p w:rsidR="003F6B61" w:rsidRPr="003F6B61" w:rsidRDefault="003F6B61" w:rsidP="003F6B61">
      <w:pPr>
        <w:pStyle w:val="NormalWeb"/>
        <w:shd w:val="clear" w:color="auto" w:fill="FFFFFF"/>
        <w:rPr>
          <w:color w:val="222222"/>
          <w:sz w:val="28"/>
          <w:szCs w:val="28"/>
          <w:lang w:val="nl-BE"/>
        </w:rPr>
      </w:pPr>
      <w:r w:rsidRPr="003F6B61">
        <w:rPr>
          <w:rFonts w:ascii="Arial" w:hAnsi="Arial" w:cs="Arial"/>
          <w:color w:val="222222"/>
          <w:sz w:val="28"/>
          <w:szCs w:val="28"/>
          <w:lang w:val="nl-BE"/>
        </w:rPr>
        <w:t>We bespreken hoe je je vermogen op een fiscaal vriendelijke manier kan overdragen, welke regels van het erfrecht vandaag van toepassing zijn en hoe je je nabestaanden duidelijkheid en gemoedsrust kan bieden.</w:t>
      </w:r>
    </w:p>
    <w:p w:rsidR="003F6B61" w:rsidRPr="003F6B61" w:rsidRDefault="003F6B61" w:rsidP="003F6B61">
      <w:pPr>
        <w:pStyle w:val="NormalWeb"/>
        <w:shd w:val="clear" w:color="auto" w:fill="FFFFFF"/>
        <w:rPr>
          <w:color w:val="222222"/>
          <w:sz w:val="28"/>
          <w:szCs w:val="28"/>
          <w:lang w:val="nl-BE"/>
        </w:rPr>
      </w:pPr>
      <w:r w:rsidRPr="003F6B61">
        <w:rPr>
          <w:rFonts w:ascii="Arial" w:hAnsi="Arial" w:cs="Arial"/>
          <w:color w:val="222222"/>
          <w:sz w:val="28"/>
          <w:szCs w:val="28"/>
          <w:lang w:val="nl-BE"/>
        </w:rPr>
        <w:t>Daarnaast gaan we dieper in op de zorgvolmacht, een belangrijk instrument waarmee je zelf kan bepalen wie later jouw financiële en persoonlijke beslissingen mag nemen als je dat om gezondheidsredenen niet meer zelf kan. Je leert waarvoor een zorgvolmacht dient, hoe je ze correct opstelt en welke valkuilen je best vermijdt.</w:t>
      </w:r>
    </w:p>
    <w:p w:rsidR="003F6B61" w:rsidRPr="003F6B61" w:rsidRDefault="003F6B61" w:rsidP="003F6B61">
      <w:pPr>
        <w:pStyle w:val="NormalWeb"/>
        <w:shd w:val="clear" w:color="auto" w:fill="FFFFFF"/>
        <w:rPr>
          <w:color w:val="222222"/>
          <w:sz w:val="28"/>
          <w:szCs w:val="28"/>
          <w:lang w:val="nl-BE"/>
        </w:rPr>
      </w:pPr>
      <w:r w:rsidRPr="003F6B61">
        <w:rPr>
          <w:rFonts w:ascii="Arial" w:hAnsi="Arial" w:cs="Arial"/>
          <w:color w:val="222222"/>
          <w:sz w:val="28"/>
          <w:szCs w:val="28"/>
          <w:lang w:val="nl-BE"/>
        </w:rPr>
        <w:t>De infosessie is bedoeld voor iedereen die zijn toekomstige nalatenschap of persoonlijke administratie goed wil regelen, ongeacht leeftijd of gezinssituatie. Je krijgt duidelijke uitleg, voorbeelden uit de praktijk en ruimte voor vragen, zodat je na afloop precies weet welke stappen je zelf kan zetten.</w:t>
      </w:r>
    </w:p>
    <w:p w:rsidR="00331921" w:rsidRPr="007A5D0C" w:rsidRDefault="00331921">
      <w:pPr>
        <w:rPr>
          <w:lang w:val="nl-BE"/>
        </w:rPr>
      </w:pPr>
    </w:p>
    <w:sectPr w:rsidR="00331921" w:rsidRPr="007A5D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7F4"/>
    <w:multiLevelType w:val="multilevel"/>
    <w:tmpl w:val="30A0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5178B"/>
    <w:multiLevelType w:val="multilevel"/>
    <w:tmpl w:val="C3A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C929E1"/>
    <w:multiLevelType w:val="multilevel"/>
    <w:tmpl w:val="CC3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D06559"/>
    <w:multiLevelType w:val="multilevel"/>
    <w:tmpl w:val="90A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06"/>
    <w:rsid w:val="00331921"/>
    <w:rsid w:val="003F6B61"/>
    <w:rsid w:val="007A5D0C"/>
    <w:rsid w:val="008775D6"/>
    <w:rsid w:val="00BD0DC0"/>
    <w:rsid w:val="00E4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B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B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B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8389">
      <w:bodyDiv w:val="1"/>
      <w:marLeft w:val="0"/>
      <w:marRight w:val="0"/>
      <w:marTop w:val="0"/>
      <w:marBottom w:val="0"/>
      <w:divBdr>
        <w:top w:val="none" w:sz="0" w:space="0" w:color="auto"/>
        <w:left w:val="none" w:sz="0" w:space="0" w:color="auto"/>
        <w:bottom w:val="none" w:sz="0" w:space="0" w:color="auto"/>
        <w:right w:val="none" w:sz="0" w:space="0" w:color="auto"/>
      </w:divBdr>
      <w:divsChild>
        <w:div w:id="1483935533">
          <w:marLeft w:val="0"/>
          <w:marRight w:val="0"/>
          <w:marTop w:val="0"/>
          <w:marBottom w:val="750"/>
          <w:divBdr>
            <w:top w:val="none" w:sz="0" w:space="0" w:color="auto"/>
            <w:left w:val="none" w:sz="0" w:space="0" w:color="auto"/>
            <w:bottom w:val="none" w:sz="0" w:space="0" w:color="auto"/>
            <w:right w:val="none" w:sz="0" w:space="0" w:color="auto"/>
          </w:divBdr>
          <w:divsChild>
            <w:div w:id="1504738749">
              <w:marLeft w:val="0"/>
              <w:marRight w:val="0"/>
              <w:marTop w:val="0"/>
              <w:marBottom w:val="0"/>
              <w:divBdr>
                <w:top w:val="none" w:sz="0" w:space="0" w:color="auto"/>
                <w:left w:val="none" w:sz="0" w:space="0" w:color="auto"/>
                <w:bottom w:val="none" w:sz="0" w:space="0" w:color="auto"/>
                <w:right w:val="none" w:sz="0" w:space="0" w:color="auto"/>
              </w:divBdr>
            </w:div>
          </w:divsChild>
        </w:div>
        <w:div w:id="1296374006">
          <w:marLeft w:val="0"/>
          <w:marRight w:val="0"/>
          <w:marTop w:val="0"/>
          <w:marBottom w:val="0"/>
          <w:divBdr>
            <w:top w:val="none" w:sz="0" w:space="0" w:color="auto"/>
            <w:left w:val="none" w:sz="0" w:space="0" w:color="auto"/>
            <w:bottom w:val="none" w:sz="0" w:space="0" w:color="auto"/>
            <w:right w:val="none" w:sz="0" w:space="0" w:color="auto"/>
          </w:divBdr>
          <w:divsChild>
            <w:div w:id="1486429398">
              <w:marLeft w:val="0"/>
              <w:marRight w:val="0"/>
              <w:marTop w:val="0"/>
              <w:marBottom w:val="750"/>
              <w:divBdr>
                <w:top w:val="none" w:sz="0" w:space="0" w:color="auto"/>
                <w:left w:val="none" w:sz="0" w:space="0" w:color="auto"/>
                <w:bottom w:val="none" w:sz="0" w:space="0" w:color="auto"/>
                <w:right w:val="none" w:sz="0" w:space="0" w:color="auto"/>
              </w:divBdr>
              <w:divsChild>
                <w:div w:id="637153836">
                  <w:marLeft w:val="0"/>
                  <w:marRight w:val="0"/>
                  <w:marTop w:val="0"/>
                  <w:marBottom w:val="0"/>
                  <w:divBdr>
                    <w:top w:val="none" w:sz="0" w:space="0" w:color="auto"/>
                    <w:left w:val="none" w:sz="0" w:space="0" w:color="auto"/>
                    <w:bottom w:val="none" w:sz="0" w:space="0" w:color="auto"/>
                    <w:right w:val="none" w:sz="0" w:space="0" w:color="auto"/>
                  </w:divBdr>
                  <w:divsChild>
                    <w:div w:id="179315382">
                      <w:marLeft w:val="0"/>
                      <w:marRight w:val="0"/>
                      <w:marTop w:val="0"/>
                      <w:marBottom w:val="0"/>
                      <w:divBdr>
                        <w:top w:val="none" w:sz="0" w:space="0" w:color="auto"/>
                        <w:left w:val="none" w:sz="0" w:space="0" w:color="auto"/>
                        <w:bottom w:val="none" w:sz="0" w:space="0" w:color="auto"/>
                        <w:right w:val="none" w:sz="0" w:space="0" w:color="auto"/>
                      </w:divBdr>
                      <w:divsChild>
                        <w:div w:id="1821920977">
                          <w:marLeft w:val="0"/>
                          <w:marRight w:val="0"/>
                          <w:marTop w:val="0"/>
                          <w:marBottom w:val="450"/>
                          <w:divBdr>
                            <w:top w:val="none" w:sz="0" w:space="0" w:color="auto"/>
                            <w:left w:val="none" w:sz="0" w:space="0" w:color="auto"/>
                            <w:bottom w:val="none" w:sz="0" w:space="0" w:color="auto"/>
                            <w:right w:val="none" w:sz="0" w:space="0" w:color="auto"/>
                          </w:divBdr>
                          <w:divsChild>
                            <w:div w:id="815075532">
                              <w:marLeft w:val="0"/>
                              <w:marRight w:val="0"/>
                              <w:marTop w:val="0"/>
                              <w:marBottom w:val="0"/>
                              <w:divBdr>
                                <w:top w:val="none" w:sz="0" w:space="0" w:color="auto"/>
                                <w:left w:val="none" w:sz="0" w:space="0" w:color="auto"/>
                                <w:bottom w:val="none" w:sz="0" w:space="0" w:color="auto"/>
                                <w:right w:val="none" w:sz="0" w:space="0" w:color="auto"/>
                              </w:divBdr>
                            </w:div>
                          </w:divsChild>
                        </w:div>
                        <w:div w:id="2113863897">
                          <w:marLeft w:val="0"/>
                          <w:marRight w:val="0"/>
                          <w:marTop w:val="0"/>
                          <w:marBottom w:val="450"/>
                          <w:divBdr>
                            <w:top w:val="none" w:sz="0" w:space="0" w:color="auto"/>
                            <w:left w:val="none" w:sz="0" w:space="0" w:color="auto"/>
                            <w:bottom w:val="none" w:sz="0" w:space="0" w:color="auto"/>
                            <w:right w:val="none" w:sz="0" w:space="0" w:color="auto"/>
                          </w:divBdr>
                          <w:divsChild>
                            <w:div w:id="1297904835">
                              <w:marLeft w:val="0"/>
                              <w:marRight w:val="0"/>
                              <w:marTop w:val="0"/>
                              <w:marBottom w:val="0"/>
                              <w:divBdr>
                                <w:top w:val="none" w:sz="0" w:space="0" w:color="auto"/>
                                <w:left w:val="none" w:sz="0" w:space="0" w:color="auto"/>
                                <w:bottom w:val="none" w:sz="0" w:space="0" w:color="auto"/>
                                <w:right w:val="none" w:sz="0" w:space="0" w:color="auto"/>
                              </w:divBdr>
                            </w:div>
                          </w:divsChild>
                        </w:div>
                        <w:div w:id="1527134081">
                          <w:marLeft w:val="0"/>
                          <w:marRight w:val="0"/>
                          <w:marTop w:val="0"/>
                          <w:marBottom w:val="450"/>
                          <w:divBdr>
                            <w:top w:val="none" w:sz="0" w:space="0" w:color="auto"/>
                            <w:left w:val="none" w:sz="0" w:space="0" w:color="auto"/>
                            <w:bottom w:val="none" w:sz="0" w:space="0" w:color="auto"/>
                            <w:right w:val="none" w:sz="0" w:space="0" w:color="auto"/>
                          </w:divBdr>
                          <w:divsChild>
                            <w:div w:id="893277296">
                              <w:marLeft w:val="0"/>
                              <w:marRight w:val="0"/>
                              <w:marTop w:val="0"/>
                              <w:marBottom w:val="0"/>
                              <w:divBdr>
                                <w:top w:val="none" w:sz="0" w:space="0" w:color="auto"/>
                                <w:left w:val="none" w:sz="0" w:space="0" w:color="auto"/>
                                <w:bottom w:val="none" w:sz="0" w:space="0" w:color="auto"/>
                                <w:right w:val="none" w:sz="0" w:space="0" w:color="auto"/>
                              </w:divBdr>
                            </w:div>
                          </w:divsChild>
                        </w:div>
                        <w:div w:id="339892152">
                          <w:marLeft w:val="0"/>
                          <w:marRight w:val="0"/>
                          <w:marTop w:val="0"/>
                          <w:marBottom w:val="450"/>
                          <w:divBdr>
                            <w:top w:val="none" w:sz="0" w:space="0" w:color="auto"/>
                            <w:left w:val="none" w:sz="0" w:space="0" w:color="auto"/>
                            <w:bottom w:val="none" w:sz="0" w:space="0" w:color="auto"/>
                            <w:right w:val="none" w:sz="0" w:space="0" w:color="auto"/>
                          </w:divBdr>
                          <w:divsChild>
                            <w:div w:id="585264843">
                              <w:marLeft w:val="0"/>
                              <w:marRight w:val="0"/>
                              <w:marTop w:val="0"/>
                              <w:marBottom w:val="0"/>
                              <w:divBdr>
                                <w:top w:val="none" w:sz="0" w:space="0" w:color="auto"/>
                                <w:left w:val="none" w:sz="0" w:space="0" w:color="auto"/>
                                <w:bottom w:val="none" w:sz="0" w:space="0" w:color="auto"/>
                                <w:right w:val="none" w:sz="0" w:space="0" w:color="auto"/>
                              </w:divBdr>
                            </w:div>
                          </w:divsChild>
                        </w:div>
                        <w:div w:id="1965384368">
                          <w:marLeft w:val="0"/>
                          <w:marRight w:val="0"/>
                          <w:marTop w:val="0"/>
                          <w:marBottom w:val="450"/>
                          <w:divBdr>
                            <w:top w:val="none" w:sz="0" w:space="0" w:color="auto"/>
                            <w:left w:val="none" w:sz="0" w:space="0" w:color="auto"/>
                            <w:bottom w:val="none" w:sz="0" w:space="0" w:color="auto"/>
                            <w:right w:val="none" w:sz="0" w:space="0" w:color="auto"/>
                          </w:divBdr>
                          <w:divsChild>
                            <w:div w:id="1611820973">
                              <w:marLeft w:val="0"/>
                              <w:marRight w:val="0"/>
                              <w:marTop w:val="0"/>
                              <w:marBottom w:val="0"/>
                              <w:divBdr>
                                <w:top w:val="none" w:sz="0" w:space="0" w:color="auto"/>
                                <w:left w:val="none" w:sz="0" w:space="0" w:color="auto"/>
                                <w:bottom w:val="none" w:sz="0" w:space="0" w:color="auto"/>
                                <w:right w:val="none" w:sz="0" w:space="0" w:color="auto"/>
                              </w:divBdr>
                            </w:div>
                          </w:divsChild>
                        </w:div>
                        <w:div w:id="699866686">
                          <w:marLeft w:val="0"/>
                          <w:marRight w:val="0"/>
                          <w:marTop w:val="0"/>
                          <w:marBottom w:val="450"/>
                          <w:divBdr>
                            <w:top w:val="none" w:sz="0" w:space="0" w:color="auto"/>
                            <w:left w:val="none" w:sz="0" w:space="0" w:color="auto"/>
                            <w:bottom w:val="none" w:sz="0" w:space="0" w:color="auto"/>
                            <w:right w:val="none" w:sz="0" w:space="0" w:color="auto"/>
                          </w:divBdr>
                          <w:divsChild>
                            <w:div w:id="424232065">
                              <w:marLeft w:val="0"/>
                              <w:marRight w:val="0"/>
                              <w:marTop w:val="0"/>
                              <w:marBottom w:val="0"/>
                              <w:divBdr>
                                <w:top w:val="none" w:sz="0" w:space="0" w:color="auto"/>
                                <w:left w:val="none" w:sz="0" w:space="0" w:color="auto"/>
                                <w:bottom w:val="none" w:sz="0" w:space="0" w:color="auto"/>
                                <w:right w:val="none" w:sz="0" w:space="0" w:color="auto"/>
                              </w:divBdr>
                            </w:div>
                          </w:divsChild>
                        </w:div>
                        <w:div w:id="1449159848">
                          <w:marLeft w:val="0"/>
                          <w:marRight w:val="0"/>
                          <w:marTop w:val="0"/>
                          <w:marBottom w:val="0"/>
                          <w:divBdr>
                            <w:top w:val="none" w:sz="0" w:space="0" w:color="auto"/>
                            <w:left w:val="none" w:sz="0" w:space="0" w:color="auto"/>
                            <w:bottom w:val="none" w:sz="0" w:space="0" w:color="auto"/>
                            <w:right w:val="none" w:sz="0" w:space="0" w:color="auto"/>
                          </w:divBdr>
                          <w:divsChild>
                            <w:div w:id="11219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861224">
      <w:bodyDiv w:val="1"/>
      <w:marLeft w:val="0"/>
      <w:marRight w:val="0"/>
      <w:marTop w:val="0"/>
      <w:marBottom w:val="0"/>
      <w:divBdr>
        <w:top w:val="none" w:sz="0" w:space="0" w:color="auto"/>
        <w:left w:val="none" w:sz="0" w:space="0" w:color="auto"/>
        <w:bottom w:val="none" w:sz="0" w:space="0" w:color="auto"/>
        <w:right w:val="none" w:sz="0" w:space="0" w:color="auto"/>
      </w:divBdr>
    </w:div>
    <w:div w:id="1135834596">
      <w:bodyDiv w:val="1"/>
      <w:marLeft w:val="0"/>
      <w:marRight w:val="0"/>
      <w:marTop w:val="0"/>
      <w:marBottom w:val="0"/>
      <w:divBdr>
        <w:top w:val="none" w:sz="0" w:space="0" w:color="auto"/>
        <w:left w:val="none" w:sz="0" w:space="0" w:color="auto"/>
        <w:bottom w:val="none" w:sz="0" w:space="0" w:color="auto"/>
        <w:right w:val="none" w:sz="0" w:space="0" w:color="auto"/>
      </w:divBdr>
      <w:divsChild>
        <w:div w:id="2030328375">
          <w:marLeft w:val="0"/>
          <w:marRight w:val="0"/>
          <w:marTop w:val="0"/>
          <w:marBottom w:val="750"/>
          <w:divBdr>
            <w:top w:val="none" w:sz="0" w:space="0" w:color="auto"/>
            <w:left w:val="none" w:sz="0" w:space="0" w:color="auto"/>
            <w:bottom w:val="none" w:sz="0" w:space="0" w:color="auto"/>
            <w:right w:val="none" w:sz="0" w:space="0" w:color="auto"/>
          </w:divBdr>
          <w:divsChild>
            <w:div w:id="1841505442">
              <w:marLeft w:val="0"/>
              <w:marRight w:val="0"/>
              <w:marTop w:val="0"/>
              <w:marBottom w:val="0"/>
              <w:divBdr>
                <w:top w:val="none" w:sz="0" w:space="0" w:color="auto"/>
                <w:left w:val="none" w:sz="0" w:space="0" w:color="auto"/>
                <w:bottom w:val="none" w:sz="0" w:space="0" w:color="auto"/>
                <w:right w:val="none" w:sz="0" w:space="0" w:color="auto"/>
              </w:divBdr>
            </w:div>
          </w:divsChild>
        </w:div>
        <w:div w:id="1735932610">
          <w:marLeft w:val="0"/>
          <w:marRight w:val="0"/>
          <w:marTop w:val="0"/>
          <w:marBottom w:val="0"/>
          <w:divBdr>
            <w:top w:val="none" w:sz="0" w:space="0" w:color="auto"/>
            <w:left w:val="none" w:sz="0" w:space="0" w:color="auto"/>
            <w:bottom w:val="none" w:sz="0" w:space="0" w:color="auto"/>
            <w:right w:val="none" w:sz="0" w:space="0" w:color="auto"/>
          </w:divBdr>
          <w:divsChild>
            <w:div w:id="1557277255">
              <w:marLeft w:val="0"/>
              <w:marRight w:val="0"/>
              <w:marTop w:val="0"/>
              <w:marBottom w:val="750"/>
              <w:divBdr>
                <w:top w:val="none" w:sz="0" w:space="0" w:color="auto"/>
                <w:left w:val="none" w:sz="0" w:space="0" w:color="auto"/>
                <w:bottom w:val="none" w:sz="0" w:space="0" w:color="auto"/>
                <w:right w:val="none" w:sz="0" w:space="0" w:color="auto"/>
              </w:divBdr>
              <w:divsChild>
                <w:div w:id="550309795">
                  <w:marLeft w:val="0"/>
                  <w:marRight w:val="0"/>
                  <w:marTop w:val="0"/>
                  <w:marBottom w:val="0"/>
                  <w:divBdr>
                    <w:top w:val="none" w:sz="0" w:space="0" w:color="auto"/>
                    <w:left w:val="none" w:sz="0" w:space="0" w:color="auto"/>
                    <w:bottom w:val="none" w:sz="0" w:space="0" w:color="auto"/>
                    <w:right w:val="none" w:sz="0" w:space="0" w:color="auto"/>
                  </w:divBdr>
                  <w:divsChild>
                    <w:div w:id="1787386595">
                      <w:marLeft w:val="0"/>
                      <w:marRight w:val="0"/>
                      <w:marTop w:val="0"/>
                      <w:marBottom w:val="0"/>
                      <w:divBdr>
                        <w:top w:val="none" w:sz="0" w:space="0" w:color="auto"/>
                        <w:left w:val="none" w:sz="0" w:space="0" w:color="auto"/>
                        <w:bottom w:val="none" w:sz="0" w:space="0" w:color="auto"/>
                        <w:right w:val="none" w:sz="0" w:space="0" w:color="auto"/>
                      </w:divBdr>
                      <w:divsChild>
                        <w:div w:id="370961663">
                          <w:marLeft w:val="0"/>
                          <w:marRight w:val="0"/>
                          <w:marTop w:val="0"/>
                          <w:marBottom w:val="450"/>
                          <w:divBdr>
                            <w:top w:val="none" w:sz="0" w:space="0" w:color="auto"/>
                            <w:left w:val="none" w:sz="0" w:space="0" w:color="auto"/>
                            <w:bottom w:val="none" w:sz="0" w:space="0" w:color="auto"/>
                            <w:right w:val="none" w:sz="0" w:space="0" w:color="auto"/>
                          </w:divBdr>
                          <w:divsChild>
                            <w:div w:id="219244859">
                              <w:marLeft w:val="0"/>
                              <w:marRight w:val="0"/>
                              <w:marTop w:val="0"/>
                              <w:marBottom w:val="0"/>
                              <w:divBdr>
                                <w:top w:val="none" w:sz="0" w:space="0" w:color="auto"/>
                                <w:left w:val="none" w:sz="0" w:space="0" w:color="auto"/>
                                <w:bottom w:val="none" w:sz="0" w:space="0" w:color="auto"/>
                                <w:right w:val="none" w:sz="0" w:space="0" w:color="auto"/>
                              </w:divBdr>
                            </w:div>
                          </w:divsChild>
                        </w:div>
                        <w:div w:id="2031180655">
                          <w:marLeft w:val="0"/>
                          <w:marRight w:val="0"/>
                          <w:marTop w:val="0"/>
                          <w:marBottom w:val="450"/>
                          <w:divBdr>
                            <w:top w:val="none" w:sz="0" w:space="0" w:color="auto"/>
                            <w:left w:val="none" w:sz="0" w:space="0" w:color="auto"/>
                            <w:bottom w:val="none" w:sz="0" w:space="0" w:color="auto"/>
                            <w:right w:val="none" w:sz="0" w:space="0" w:color="auto"/>
                          </w:divBdr>
                          <w:divsChild>
                            <w:div w:id="483006969">
                              <w:marLeft w:val="0"/>
                              <w:marRight w:val="0"/>
                              <w:marTop w:val="0"/>
                              <w:marBottom w:val="0"/>
                              <w:divBdr>
                                <w:top w:val="none" w:sz="0" w:space="0" w:color="auto"/>
                                <w:left w:val="none" w:sz="0" w:space="0" w:color="auto"/>
                                <w:bottom w:val="none" w:sz="0" w:space="0" w:color="auto"/>
                                <w:right w:val="none" w:sz="0" w:space="0" w:color="auto"/>
                              </w:divBdr>
                            </w:div>
                          </w:divsChild>
                        </w:div>
                        <w:div w:id="1503007655">
                          <w:marLeft w:val="0"/>
                          <w:marRight w:val="0"/>
                          <w:marTop w:val="0"/>
                          <w:marBottom w:val="450"/>
                          <w:divBdr>
                            <w:top w:val="none" w:sz="0" w:space="0" w:color="auto"/>
                            <w:left w:val="none" w:sz="0" w:space="0" w:color="auto"/>
                            <w:bottom w:val="none" w:sz="0" w:space="0" w:color="auto"/>
                            <w:right w:val="none" w:sz="0" w:space="0" w:color="auto"/>
                          </w:divBdr>
                          <w:divsChild>
                            <w:div w:id="1548492074">
                              <w:marLeft w:val="0"/>
                              <w:marRight w:val="0"/>
                              <w:marTop w:val="0"/>
                              <w:marBottom w:val="0"/>
                              <w:divBdr>
                                <w:top w:val="none" w:sz="0" w:space="0" w:color="auto"/>
                                <w:left w:val="none" w:sz="0" w:space="0" w:color="auto"/>
                                <w:bottom w:val="none" w:sz="0" w:space="0" w:color="auto"/>
                                <w:right w:val="none" w:sz="0" w:space="0" w:color="auto"/>
                              </w:divBdr>
                            </w:div>
                          </w:divsChild>
                        </w:div>
                        <w:div w:id="1211915939">
                          <w:marLeft w:val="0"/>
                          <w:marRight w:val="0"/>
                          <w:marTop w:val="0"/>
                          <w:marBottom w:val="450"/>
                          <w:divBdr>
                            <w:top w:val="none" w:sz="0" w:space="0" w:color="auto"/>
                            <w:left w:val="none" w:sz="0" w:space="0" w:color="auto"/>
                            <w:bottom w:val="none" w:sz="0" w:space="0" w:color="auto"/>
                            <w:right w:val="none" w:sz="0" w:space="0" w:color="auto"/>
                          </w:divBdr>
                          <w:divsChild>
                            <w:div w:id="161243211">
                              <w:marLeft w:val="0"/>
                              <w:marRight w:val="0"/>
                              <w:marTop w:val="0"/>
                              <w:marBottom w:val="0"/>
                              <w:divBdr>
                                <w:top w:val="none" w:sz="0" w:space="0" w:color="auto"/>
                                <w:left w:val="none" w:sz="0" w:space="0" w:color="auto"/>
                                <w:bottom w:val="none" w:sz="0" w:space="0" w:color="auto"/>
                                <w:right w:val="none" w:sz="0" w:space="0" w:color="auto"/>
                              </w:divBdr>
                            </w:div>
                          </w:divsChild>
                        </w:div>
                        <w:div w:id="820149293">
                          <w:marLeft w:val="0"/>
                          <w:marRight w:val="0"/>
                          <w:marTop w:val="0"/>
                          <w:marBottom w:val="0"/>
                          <w:divBdr>
                            <w:top w:val="none" w:sz="0" w:space="0" w:color="auto"/>
                            <w:left w:val="none" w:sz="0" w:space="0" w:color="auto"/>
                            <w:bottom w:val="none" w:sz="0" w:space="0" w:color="auto"/>
                            <w:right w:val="none" w:sz="0" w:space="0" w:color="auto"/>
                          </w:divBdr>
                          <w:divsChild>
                            <w:div w:id="12341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9940">
                      <w:marLeft w:val="0"/>
                      <w:marRight w:val="0"/>
                      <w:marTop w:val="0"/>
                      <w:marBottom w:val="750"/>
                      <w:divBdr>
                        <w:top w:val="none" w:sz="0" w:space="0" w:color="auto"/>
                        <w:left w:val="none" w:sz="0" w:space="0" w:color="auto"/>
                        <w:bottom w:val="none" w:sz="0" w:space="0" w:color="auto"/>
                        <w:right w:val="none" w:sz="0" w:space="0" w:color="auto"/>
                      </w:divBdr>
                      <w:divsChild>
                        <w:div w:id="1526402594">
                          <w:marLeft w:val="0"/>
                          <w:marRight w:val="0"/>
                          <w:marTop w:val="0"/>
                          <w:marBottom w:val="150"/>
                          <w:divBdr>
                            <w:top w:val="none" w:sz="0" w:space="0" w:color="auto"/>
                            <w:left w:val="none" w:sz="0" w:space="0" w:color="auto"/>
                            <w:bottom w:val="none" w:sz="0" w:space="0" w:color="auto"/>
                            <w:right w:val="none" w:sz="0" w:space="0" w:color="auto"/>
                          </w:divBdr>
                        </w:div>
                        <w:div w:id="1093820374">
                          <w:marLeft w:val="0"/>
                          <w:marRight w:val="0"/>
                          <w:marTop w:val="0"/>
                          <w:marBottom w:val="150"/>
                          <w:divBdr>
                            <w:top w:val="none" w:sz="0" w:space="0" w:color="auto"/>
                            <w:left w:val="none" w:sz="0" w:space="0" w:color="auto"/>
                            <w:bottom w:val="none" w:sz="0" w:space="0" w:color="auto"/>
                            <w:right w:val="none" w:sz="0" w:space="0" w:color="auto"/>
                          </w:divBdr>
                        </w:div>
                        <w:div w:id="1240360352">
                          <w:marLeft w:val="0"/>
                          <w:marRight w:val="0"/>
                          <w:marTop w:val="0"/>
                          <w:marBottom w:val="150"/>
                          <w:divBdr>
                            <w:top w:val="none" w:sz="0" w:space="0" w:color="auto"/>
                            <w:left w:val="none" w:sz="0" w:space="0" w:color="auto"/>
                            <w:bottom w:val="none" w:sz="0" w:space="0" w:color="auto"/>
                            <w:right w:val="none" w:sz="0" w:space="0" w:color="auto"/>
                          </w:divBdr>
                        </w:div>
                        <w:div w:id="1263144366">
                          <w:marLeft w:val="0"/>
                          <w:marRight w:val="0"/>
                          <w:marTop w:val="0"/>
                          <w:marBottom w:val="150"/>
                          <w:divBdr>
                            <w:top w:val="none" w:sz="0" w:space="0" w:color="auto"/>
                            <w:left w:val="none" w:sz="0" w:space="0" w:color="auto"/>
                            <w:bottom w:val="none" w:sz="0" w:space="0" w:color="auto"/>
                            <w:right w:val="none" w:sz="0" w:space="0" w:color="auto"/>
                          </w:divBdr>
                        </w:div>
                        <w:div w:id="1164006273">
                          <w:marLeft w:val="0"/>
                          <w:marRight w:val="0"/>
                          <w:marTop w:val="0"/>
                          <w:marBottom w:val="150"/>
                          <w:divBdr>
                            <w:top w:val="none" w:sz="0" w:space="0" w:color="auto"/>
                            <w:left w:val="none" w:sz="0" w:space="0" w:color="auto"/>
                            <w:bottom w:val="none" w:sz="0" w:space="0" w:color="auto"/>
                            <w:right w:val="none" w:sz="0" w:space="0" w:color="auto"/>
                          </w:divBdr>
                        </w:div>
                        <w:div w:id="649477060">
                          <w:marLeft w:val="0"/>
                          <w:marRight w:val="0"/>
                          <w:marTop w:val="0"/>
                          <w:marBottom w:val="150"/>
                          <w:divBdr>
                            <w:top w:val="none" w:sz="0" w:space="0" w:color="auto"/>
                            <w:left w:val="none" w:sz="0" w:space="0" w:color="auto"/>
                            <w:bottom w:val="none" w:sz="0" w:space="0" w:color="auto"/>
                            <w:right w:val="none" w:sz="0" w:space="0" w:color="auto"/>
                          </w:divBdr>
                        </w:div>
                        <w:div w:id="1602376071">
                          <w:marLeft w:val="0"/>
                          <w:marRight w:val="0"/>
                          <w:marTop w:val="0"/>
                          <w:marBottom w:val="150"/>
                          <w:divBdr>
                            <w:top w:val="none" w:sz="0" w:space="0" w:color="auto"/>
                            <w:left w:val="none" w:sz="0" w:space="0" w:color="auto"/>
                            <w:bottom w:val="none" w:sz="0" w:space="0" w:color="auto"/>
                            <w:right w:val="none" w:sz="0" w:space="0" w:color="auto"/>
                          </w:divBdr>
                        </w:div>
                        <w:div w:id="1006830668">
                          <w:marLeft w:val="0"/>
                          <w:marRight w:val="0"/>
                          <w:marTop w:val="0"/>
                          <w:marBottom w:val="150"/>
                          <w:divBdr>
                            <w:top w:val="none" w:sz="0" w:space="0" w:color="auto"/>
                            <w:left w:val="none" w:sz="0" w:space="0" w:color="auto"/>
                            <w:bottom w:val="none" w:sz="0" w:space="0" w:color="auto"/>
                            <w:right w:val="none" w:sz="0" w:space="0" w:color="auto"/>
                          </w:divBdr>
                        </w:div>
                        <w:div w:id="1325628325">
                          <w:marLeft w:val="0"/>
                          <w:marRight w:val="0"/>
                          <w:marTop w:val="0"/>
                          <w:marBottom w:val="150"/>
                          <w:divBdr>
                            <w:top w:val="none" w:sz="0" w:space="0" w:color="auto"/>
                            <w:left w:val="none" w:sz="0" w:space="0" w:color="auto"/>
                            <w:bottom w:val="none" w:sz="0" w:space="0" w:color="auto"/>
                            <w:right w:val="none" w:sz="0" w:space="0" w:color="auto"/>
                          </w:divBdr>
                        </w:div>
                        <w:div w:id="252905677">
                          <w:marLeft w:val="0"/>
                          <w:marRight w:val="0"/>
                          <w:marTop w:val="0"/>
                          <w:marBottom w:val="150"/>
                          <w:divBdr>
                            <w:top w:val="none" w:sz="0" w:space="0" w:color="auto"/>
                            <w:left w:val="none" w:sz="0" w:space="0" w:color="auto"/>
                            <w:bottom w:val="none" w:sz="0" w:space="0" w:color="auto"/>
                            <w:right w:val="none" w:sz="0" w:space="0" w:color="auto"/>
                          </w:divBdr>
                        </w:div>
                        <w:div w:id="1041636588">
                          <w:marLeft w:val="0"/>
                          <w:marRight w:val="0"/>
                          <w:marTop w:val="0"/>
                          <w:marBottom w:val="150"/>
                          <w:divBdr>
                            <w:top w:val="none" w:sz="0" w:space="0" w:color="auto"/>
                            <w:left w:val="none" w:sz="0" w:space="0" w:color="auto"/>
                            <w:bottom w:val="none" w:sz="0" w:space="0" w:color="auto"/>
                            <w:right w:val="none" w:sz="0" w:space="0" w:color="auto"/>
                          </w:divBdr>
                        </w:div>
                        <w:div w:id="186526685">
                          <w:marLeft w:val="0"/>
                          <w:marRight w:val="0"/>
                          <w:marTop w:val="0"/>
                          <w:marBottom w:val="150"/>
                          <w:divBdr>
                            <w:top w:val="none" w:sz="0" w:space="0" w:color="auto"/>
                            <w:left w:val="none" w:sz="0" w:space="0" w:color="auto"/>
                            <w:bottom w:val="none" w:sz="0" w:space="0" w:color="auto"/>
                            <w:right w:val="none" w:sz="0" w:space="0" w:color="auto"/>
                          </w:divBdr>
                        </w:div>
                      </w:divsChild>
                    </w:div>
                    <w:div w:id="1082871958">
                      <w:marLeft w:val="0"/>
                      <w:marRight w:val="0"/>
                      <w:marTop w:val="0"/>
                      <w:marBottom w:val="0"/>
                      <w:divBdr>
                        <w:top w:val="single" w:sz="6" w:space="30" w:color="D1D1D0"/>
                        <w:left w:val="none" w:sz="0" w:space="0" w:color="auto"/>
                        <w:bottom w:val="none" w:sz="0" w:space="0" w:color="auto"/>
                        <w:right w:val="none" w:sz="0" w:space="0" w:color="auto"/>
                      </w:divBdr>
                    </w:div>
                  </w:divsChild>
                </w:div>
              </w:divsChild>
            </w:div>
          </w:divsChild>
        </w:div>
      </w:divsChild>
    </w:div>
    <w:div w:id="14095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Poelaert</dc:creator>
  <cp:lastModifiedBy>Luc Poelaert</cp:lastModifiedBy>
  <cp:revision>2</cp:revision>
  <dcterms:created xsi:type="dcterms:W3CDTF">2025-11-19T16:22:00Z</dcterms:created>
  <dcterms:modified xsi:type="dcterms:W3CDTF">2025-11-19T16:22:00Z</dcterms:modified>
</cp:coreProperties>
</file>